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E30" w:rsidRPr="00001F6B" w:rsidRDefault="005E6E30" w:rsidP="00930AEF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E04C3D">
        <w:rPr>
          <w:rFonts w:ascii="Arial" w:hAnsi="Arial" w:cs="Arial"/>
          <w:b/>
          <w:bCs/>
          <w:color w:val="FF0000"/>
          <w:sz w:val="28"/>
          <w:szCs w:val="28"/>
          <w:shd w:val="clear" w:color="auto" w:fill="FFFFFF"/>
        </w:rPr>
        <w:t>Теа́тр</w:t>
      </w:r>
      <w:r w:rsidRPr="00E04C3D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 </w:t>
      </w:r>
      <w:r w:rsidRPr="00001F6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(</w:t>
      </w:r>
      <w:hyperlink r:id="rId8" w:tooltip="Греческий язык" w:history="1">
        <w:r w:rsidRPr="00001F6B">
          <w:rPr>
            <w:rStyle w:val="a7"/>
            <w:rFonts w:ascii="Arial" w:hAnsi="Arial" w:cs="Arial"/>
            <w:color w:val="000000" w:themeColor="text1"/>
            <w:sz w:val="24"/>
            <w:szCs w:val="24"/>
            <w:shd w:val="clear" w:color="auto" w:fill="FFFFFF"/>
          </w:rPr>
          <w:t>греч.</w:t>
        </w:r>
      </w:hyperlink>
      <w:r w:rsidRPr="00001F6B">
        <w:rPr>
          <w:rStyle w:val="apple-converted-spac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r w:rsidR="00FA5095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01F6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— основное значение — место для зрелищ, затем — зрелище, от</w:t>
      </w:r>
      <w:r w:rsidRPr="00001F6B">
        <w:rPr>
          <w:rStyle w:val="apple-converted-spac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r w:rsidRPr="00001F6B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  <w:lang w:val="el-GR"/>
        </w:rPr>
        <w:t>θεάομαι</w:t>
      </w:r>
      <w:r w:rsidRPr="00001F6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— смотрю, вижу) — зрелищный вид искусства, представляющий собой синтез различных искусств —</w:t>
      </w:r>
      <w:hyperlink r:id="rId9" w:tooltip="Литература" w:history="1">
        <w:r w:rsidRPr="00001F6B">
          <w:rPr>
            <w:rStyle w:val="a7"/>
            <w:rFonts w:ascii="Arial" w:hAnsi="Arial" w:cs="Arial"/>
            <w:color w:val="000000" w:themeColor="text1"/>
            <w:sz w:val="24"/>
            <w:szCs w:val="24"/>
            <w:shd w:val="clear" w:color="auto" w:fill="FFFFFF"/>
          </w:rPr>
          <w:t>литературы</w:t>
        </w:r>
      </w:hyperlink>
      <w:r w:rsidRPr="00001F6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Pr="00001F6B">
        <w:rPr>
          <w:rStyle w:val="apple-converted-spac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hyperlink r:id="rId10" w:tooltip="Музыка" w:history="1">
        <w:r w:rsidRPr="00001F6B">
          <w:rPr>
            <w:rStyle w:val="a7"/>
            <w:rFonts w:ascii="Arial" w:hAnsi="Arial" w:cs="Arial"/>
            <w:color w:val="000000" w:themeColor="text1"/>
            <w:sz w:val="24"/>
            <w:szCs w:val="24"/>
            <w:shd w:val="clear" w:color="auto" w:fill="FFFFFF"/>
          </w:rPr>
          <w:t>музыки</w:t>
        </w:r>
      </w:hyperlink>
      <w:r w:rsidRPr="00001F6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Pr="00001F6B">
        <w:rPr>
          <w:rStyle w:val="apple-converted-spac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hyperlink r:id="rId11" w:tooltip="Хореография" w:history="1">
        <w:r w:rsidRPr="00001F6B">
          <w:rPr>
            <w:rStyle w:val="a7"/>
            <w:rFonts w:ascii="Arial" w:hAnsi="Arial" w:cs="Arial"/>
            <w:color w:val="000000" w:themeColor="text1"/>
            <w:sz w:val="24"/>
            <w:szCs w:val="24"/>
            <w:shd w:val="clear" w:color="auto" w:fill="FFFFFF"/>
          </w:rPr>
          <w:t>хореографии</w:t>
        </w:r>
      </w:hyperlink>
      <w:r w:rsidRPr="00001F6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Pr="00001F6B">
        <w:rPr>
          <w:rStyle w:val="apple-converted-spac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hyperlink r:id="rId12" w:tooltip="Пение" w:history="1">
        <w:r w:rsidRPr="00001F6B">
          <w:rPr>
            <w:rStyle w:val="a7"/>
            <w:rFonts w:ascii="Arial" w:hAnsi="Arial" w:cs="Arial"/>
            <w:color w:val="000000" w:themeColor="text1"/>
            <w:sz w:val="24"/>
            <w:szCs w:val="24"/>
            <w:shd w:val="clear" w:color="auto" w:fill="FFFFFF"/>
          </w:rPr>
          <w:t>вокала</w:t>
        </w:r>
      </w:hyperlink>
      <w:r w:rsidRPr="00001F6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Pr="00001F6B">
        <w:rPr>
          <w:rStyle w:val="apple-converted-spac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hyperlink r:id="rId13" w:tooltip="Изобразительное искусство" w:history="1">
        <w:r w:rsidRPr="00001F6B">
          <w:rPr>
            <w:rStyle w:val="a7"/>
            <w:rFonts w:ascii="Arial" w:hAnsi="Arial" w:cs="Arial"/>
            <w:color w:val="000000" w:themeColor="text1"/>
            <w:sz w:val="24"/>
            <w:szCs w:val="24"/>
            <w:shd w:val="clear" w:color="auto" w:fill="FFFFFF"/>
          </w:rPr>
          <w:t>изобразительного искусства</w:t>
        </w:r>
      </w:hyperlink>
      <w:r w:rsidRPr="00001F6B">
        <w:rPr>
          <w:rStyle w:val="apple-converted-spac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r w:rsidRPr="00001F6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и других.</w:t>
      </w:r>
    </w:p>
    <w:p w:rsidR="00930AEF" w:rsidRPr="00960831" w:rsidRDefault="00594422" w:rsidP="00930AEF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83681" cy="2650733"/>
            <wp:effectExtent l="19050" t="0" r="0" b="0"/>
            <wp:docPr id="72" name="Рисунок 72" descr="http://razdeti.ru/images/photos/medium/article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razdeti.ru/images/photos/medium/article27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134" cy="2652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422" w:rsidRPr="00960831" w:rsidRDefault="00105CB8" w:rsidP="005E6E30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18.25pt;height:101.25pt" fillcolor="#369" stroked="f">
            <v:shadow on="t" color="#b2b2b2" opacity="52429f" offset="3pt"/>
            <v:textpath style="font-family:&quot;Times New Roman&quot;;font-size:12pt;v-text-kern:t" trim="t" fitpath="t" string=" &#10;Театр – это волшебный край,&#10;в котором ребёнок радуется, играя,&#10;А в игре он познаёт мир.&#10;"/>
          </v:shape>
        </w:pict>
      </w:r>
    </w:p>
    <w:p w:rsidR="00C06391" w:rsidRDefault="00C06391"/>
    <w:p w:rsidR="00C06391" w:rsidRDefault="00C06391" w:rsidP="00C06391">
      <w:pPr>
        <w:pStyle w:val="c2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C06391" w:rsidRDefault="00C06391" w:rsidP="00C06391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 xml:space="preserve">«Волшебный мир – театр» </w:t>
      </w:r>
    </w:p>
    <w:p w:rsidR="00C06391" w:rsidRPr="00DC5448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Calibri" w:hAnsi="Calibri" w:cs="Calibri"/>
          <w:color w:val="000000"/>
        </w:rPr>
        <w:t>Театра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libri" w:hAnsi="Calibri" w:cs="Calibri"/>
          <w:color w:val="000000"/>
        </w:rPr>
        <w:t>мир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libri" w:hAnsi="Calibri" w:cs="Calibri"/>
          <w:color w:val="000000"/>
        </w:rPr>
        <w:t>откроет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libri" w:hAnsi="Calibri" w:cs="Calibri"/>
          <w:color w:val="000000"/>
        </w:rPr>
        <w:t>нам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libri" w:hAnsi="Calibri" w:cs="Calibri"/>
          <w:color w:val="000000"/>
        </w:rPr>
        <w:t>свои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libri" w:hAnsi="Calibri" w:cs="Calibri"/>
          <w:color w:val="000000"/>
        </w:rPr>
        <w:t>кулисы</w:t>
      </w:r>
      <w:r w:rsidRPr="00DC5448">
        <w:rPr>
          <w:rStyle w:val="c0"/>
          <w:rFonts w:ascii="Adobe Hebrew" w:hAnsi="Adobe Hebrew" w:cs="Adobe Hebrew"/>
          <w:color w:val="000000"/>
        </w:rPr>
        <w:t>,</w:t>
      </w:r>
    </w:p>
    <w:p w:rsidR="00C06391" w:rsidRPr="00DC5448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Cambria" w:hAnsi="Cambria" w:cs="Cambria"/>
          <w:color w:val="000000"/>
        </w:rPr>
        <w:t>И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мы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увидим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чудеса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и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сказки</w:t>
      </w:r>
      <w:r w:rsidRPr="00DC5448">
        <w:rPr>
          <w:rStyle w:val="c0"/>
          <w:rFonts w:ascii="Adobe Hebrew" w:hAnsi="Adobe Hebrew" w:cs="Adobe Hebrew"/>
          <w:color w:val="000000"/>
        </w:rPr>
        <w:t>.</w:t>
      </w:r>
    </w:p>
    <w:p w:rsidR="00C06391" w:rsidRPr="00DC5448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Cambria" w:hAnsi="Cambria" w:cs="Cambria"/>
          <w:color w:val="000000"/>
        </w:rPr>
        <w:t>Там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Буратино</w:t>
      </w:r>
      <w:r w:rsidRPr="00DC5448">
        <w:rPr>
          <w:rStyle w:val="c0"/>
          <w:rFonts w:ascii="Adobe Hebrew" w:hAnsi="Adobe Hebrew" w:cs="Adobe Hebrew"/>
          <w:color w:val="000000"/>
        </w:rPr>
        <w:t xml:space="preserve">, </w:t>
      </w:r>
      <w:r w:rsidRPr="00DC5448">
        <w:rPr>
          <w:rStyle w:val="c0"/>
          <w:rFonts w:ascii="Cambria" w:hAnsi="Cambria" w:cs="Cambria"/>
          <w:color w:val="000000"/>
        </w:rPr>
        <w:t>кот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Базилио</w:t>
      </w:r>
      <w:r w:rsidRPr="00DC5448">
        <w:rPr>
          <w:rStyle w:val="c0"/>
          <w:rFonts w:ascii="Adobe Hebrew" w:hAnsi="Adobe Hebrew" w:cs="Adobe Hebrew"/>
          <w:color w:val="000000"/>
        </w:rPr>
        <w:t xml:space="preserve">, </w:t>
      </w:r>
      <w:r w:rsidRPr="00DC5448">
        <w:rPr>
          <w:rStyle w:val="c0"/>
          <w:rFonts w:ascii="Cambria" w:hAnsi="Cambria" w:cs="Cambria"/>
          <w:color w:val="000000"/>
        </w:rPr>
        <w:t>Алиса</w:t>
      </w:r>
    </w:p>
    <w:p w:rsidR="00C06391" w:rsidRPr="00DC5448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Cambria" w:hAnsi="Cambria" w:cs="Cambria"/>
          <w:color w:val="000000"/>
        </w:rPr>
        <w:t>Легко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меняются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герои</w:t>
      </w:r>
      <w:r w:rsidRPr="00DC5448">
        <w:rPr>
          <w:rStyle w:val="c0"/>
          <w:rFonts w:ascii="Adobe Hebrew" w:hAnsi="Adobe Hebrew" w:cs="Adobe Hebrew"/>
          <w:color w:val="000000"/>
        </w:rPr>
        <w:t xml:space="preserve">, </w:t>
      </w:r>
      <w:r w:rsidRPr="00DC5448">
        <w:rPr>
          <w:rStyle w:val="c0"/>
          <w:rFonts w:ascii="Cambria" w:hAnsi="Cambria" w:cs="Cambria"/>
          <w:color w:val="000000"/>
        </w:rPr>
        <w:t>маски</w:t>
      </w:r>
      <w:r w:rsidRPr="00DC5448">
        <w:rPr>
          <w:rStyle w:val="c0"/>
          <w:rFonts w:ascii="Adobe Hebrew" w:hAnsi="Adobe Hebrew" w:cs="Adobe Hebrew"/>
          <w:color w:val="000000"/>
        </w:rPr>
        <w:t>.</w:t>
      </w:r>
    </w:p>
    <w:p w:rsidR="00C06391" w:rsidRPr="00DC5448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Adobe Hebrew" w:hAnsi="Adobe Hebrew" w:cs="Adobe Hebrew"/>
          <w:color w:val="000000"/>
        </w:rPr>
        <w:t> </w:t>
      </w:r>
    </w:p>
    <w:p w:rsidR="00C06391" w:rsidRPr="00DC5448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Cambria" w:hAnsi="Cambria" w:cs="Cambria"/>
          <w:color w:val="000000"/>
        </w:rPr>
        <w:t>Волшебный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мир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игры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и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приключений</w:t>
      </w:r>
      <w:r w:rsidRPr="00DC5448">
        <w:rPr>
          <w:rStyle w:val="c0"/>
          <w:rFonts w:ascii="Adobe Hebrew" w:hAnsi="Adobe Hebrew" w:cs="Adobe Hebrew"/>
          <w:color w:val="000000"/>
        </w:rPr>
        <w:t>,</w:t>
      </w:r>
    </w:p>
    <w:p w:rsidR="00C06391" w:rsidRPr="00DC5448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Cambria" w:hAnsi="Cambria" w:cs="Cambria"/>
          <w:color w:val="000000"/>
        </w:rPr>
        <w:t>Любой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малыш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здесь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хочет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побывать</w:t>
      </w:r>
      <w:r w:rsidRPr="00DC5448">
        <w:rPr>
          <w:rStyle w:val="c0"/>
          <w:rFonts w:ascii="Adobe Hebrew" w:hAnsi="Adobe Hebrew" w:cs="Adobe Hebrew"/>
          <w:color w:val="000000"/>
        </w:rPr>
        <w:t>.</w:t>
      </w:r>
    </w:p>
    <w:p w:rsidR="00C06391" w:rsidRPr="00DC5448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Cambria" w:hAnsi="Cambria" w:cs="Cambria"/>
          <w:color w:val="000000"/>
        </w:rPr>
        <w:t>Вдруг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превратится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в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Золушку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иль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в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принца</w:t>
      </w:r>
      <w:r w:rsidRPr="00DC5448">
        <w:rPr>
          <w:rStyle w:val="c0"/>
          <w:rFonts w:ascii="Adobe Hebrew" w:hAnsi="Adobe Hebrew" w:cs="Adobe Hebrew"/>
          <w:color w:val="000000"/>
        </w:rPr>
        <w:t>,</w:t>
      </w:r>
    </w:p>
    <w:p w:rsidR="00C06391" w:rsidRPr="00DC5448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Cambria" w:hAnsi="Cambria" w:cs="Cambria"/>
          <w:color w:val="000000"/>
        </w:rPr>
        <w:t>И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всем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свои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таланты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показать</w:t>
      </w:r>
      <w:r w:rsidRPr="00DC5448">
        <w:rPr>
          <w:rStyle w:val="c0"/>
          <w:rFonts w:ascii="Adobe Hebrew" w:hAnsi="Adobe Hebrew" w:cs="Adobe Hebrew"/>
          <w:color w:val="000000"/>
        </w:rPr>
        <w:t>.</w:t>
      </w:r>
    </w:p>
    <w:p w:rsidR="00C06391" w:rsidRPr="00DC5448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Adobe Hebrew" w:hAnsi="Adobe Hebrew" w:cs="Adobe Hebrew"/>
          <w:color w:val="000000"/>
        </w:rPr>
        <w:t> </w:t>
      </w:r>
    </w:p>
    <w:p w:rsidR="00C06391" w:rsidRPr="00DC5448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Cambria" w:hAnsi="Cambria" w:cs="Cambria"/>
          <w:color w:val="000000"/>
        </w:rPr>
        <w:t>Театр</w:t>
      </w:r>
      <w:r w:rsidRPr="00DC5448">
        <w:rPr>
          <w:rStyle w:val="c0"/>
          <w:rFonts w:ascii="Adobe Hebrew" w:hAnsi="Adobe Hebrew" w:cs="Adobe Hebrew"/>
          <w:color w:val="000000"/>
        </w:rPr>
        <w:t xml:space="preserve">, </w:t>
      </w:r>
      <w:r w:rsidRPr="00DC5448">
        <w:rPr>
          <w:rStyle w:val="c0"/>
          <w:rFonts w:ascii="Cambria" w:hAnsi="Cambria" w:cs="Cambria"/>
          <w:color w:val="000000"/>
        </w:rPr>
        <w:t>словно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чародей</w:t>
      </w:r>
      <w:r w:rsidRPr="00DC5448">
        <w:rPr>
          <w:rStyle w:val="c0"/>
          <w:rFonts w:ascii="Adobe Hebrew" w:hAnsi="Adobe Hebrew" w:cs="Adobe Hebrew"/>
          <w:color w:val="000000"/>
        </w:rPr>
        <w:t xml:space="preserve">, </w:t>
      </w:r>
      <w:r w:rsidRPr="00DC5448">
        <w:rPr>
          <w:rStyle w:val="c0"/>
          <w:rFonts w:ascii="Cambria" w:hAnsi="Cambria" w:cs="Cambria"/>
          <w:color w:val="000000"/>
        </w:rPr>
        <w:t>волшебник</w:t>
      </w:r>
      <w:r w:rsidRPr="00DC5448">
        <w:rPr>
          <w:rStyle w:val="c0"/>
          <w:rFonts w:ascii="Adobe Hebrew" w:hAnsi="Adobe Hebrew" w:cs="Adobe Hebrew"/>
          <w:color w:val="000000"/>
        </w:rPr>
        <w:t>,</w:t>
      </w:r>
    </w:p>
    <w:p w:rsidR="00C06391" w:rsidRPr="00DC5448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Cambria" w:hAnsi="Cambria" w:cs="Cambria"/>
          <w:color w:val="000000"/>
        </w:rPr>
        <w:t>Своею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палочкой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волшебной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проведя</w:t>
      </w:r>
      <w:r w:rsidRPr="00DC5448">
        <w:rPr>
          <w:rStyle w:val="c0"/>
          <w:rFonts w:ascii="Adobe Hebrew" w:hAnsi="Adobe Hebrew" w:cs="Adobe Hebrew"/>
          <w:color w:val="000000"/>
        </w:rPr>
        <w:t>,</w:t>
      </w:r>
      <w:r w:rsidR="00DC5448" w:rsidRPr="00DC5448">
        <w:rPr>
          <w:noProof/>
        </w:rPr>
        <w:t xml:space="preserve"> </w:t>
      </w:r>
    </w:p>
    <w:p w:rsidR="00C06391" w:rsidRPr="00DC5448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Cambria" w:hAnsi="Cambria" w:cs="Cambria"/>
          <w:color w:val="000000"/>
        </w:rPr>
        <w:t>И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вот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ребёнок</w:t>
      </w:r>
      <w:r w:rsidRPr="00DC5448">
        <w:rPr>
          <w:rStyle w:val="c0"/>
          <w:rFonts w:ascii="Adobe Hebrew" w:hAnsi="Adobe Hebrew" w:cs="Adobe Hebrew"/>
          <w:color w:val="000000"/>
        </w:rPr>
        <w:t xml:space="preserve">, </w:t>
      </w:r>
      <w:r w:rsidRPr="00DC5448">
        <w:rPr>
          <w:rStyle w:val="c0"/>
          <w:rFonts w:ascii="Cambria" w:hAnsi="Cambria" w:cs="Cambria"/>
          <w:color w:val="000000"/>
        </w:rPr>
        <w:t>скромный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и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застенчивый</w:t>
      </w:r>
      <w:r w:rsidRPr="00DC5448">
        <w:rPr>
          <w:rStyle w:val="c0"/>
          <w:rFonts w:ascii="Adobe Hebrew" w:hAnsi="Adobe Hebrew" w:cs="Adobe Hebrew"/>
          <w:color w:val="000000"/>
        </w:rPr>
        <w:t>,</w:t>
      </w:r>
    </w:p>
    <w:p w:rsidR="00C06391" w:rsidRPr="00DC5448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Cambria" w:hAnsi="Cambria" w:cs="Cambria"/>
          <w:color w:val="000000"/>
        </w:rPr>
        <w:t>Сегодня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вдруг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играет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короля</w:t>
      </w:r>
      <w:r w:rsidRPr="00DC5448">
        <w:rPr>
          <w:rStyle w:val="c0"/>
          <w:rFonts w:ascii="Adobe Hebrew" w:hAnsi="Adobe Hebrew" w:cs="Adobe Hebrew"/>
          <w:color w:val="000000"/>
        </w:rPr>
        <w:t>.</w:t>
      </w:r>
    </w:p>
    <w:p w:rsidR="00C06391" w:rsidRPr="00DC5448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Adobe Hebrew" w:hAnsi="Adobe Hebrew" w:cs="Adobe Hebrew"/>
          <w:color w:val="000000"/>
        </w:rPr>
        <w:t> </w:t>
      </w:r>
    </w:p>
    <w:p w:rsidR="00C06391" w:rsidRPr="00DC5448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Cambria" w:hAnsi="Cambria" w:cs="Cambria"/>
          <w:color w:val="000000"/>
        </w:rPr>
        <w:t>Пусть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детство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будет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словно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сказка</w:t>
      </w:r>
      <w:r w:rsidRPr="00DC5448">
        <w:rPr>
          <w:rStyle w:val="c0"/>
          <w:rFonts w:ascii="Adobe Hebrew" w:hAnsi="Adobe Hebrew" w:cs="Adobe Hebrew"/>
          <w:color w:val="000000"/>
        </w:rPr>
        <w:t>,</w:t>
      </w:r>
    </w:p>
    <w:p w:rsidR="00C06391" w:rsidRPr="00DC5448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Cambria" w:hAnsi="Cambria" w:cs="Cambria"/>
          <w:color w:val="000000"/>
        </w:rPr>
        <w:t>Пусть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чудеса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творятся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каждый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миг</w:t>
      </w:r>
      <w:r w:rsidRPr="00DC5448">
        <w:rPr>
          <w:rStyle w:val="c0"/>
          <w:rFonts w:ascii="Adobe Hebrew" w:hAnsi="Adobe Hebrew" w:cs="Adobe Hebrew"/>
          <w:color w:val="000000"/>
        </w:rPr>
        <w:t>,</w:t>
      </w:r>
    </w:p>
    <w:p w:rsidR="00C06391" w:rsidRPr="00DC5448" w:rsidRDefault="00C06391" w:rsidP="00C06391">
      <w:pPr>
        <w:pStyle w:val="c11"/>
        <w:shd w:val="clear" w:color="auto" w:fill="FFFFFF"/>
        <w:spacing w:before="0" w:beforeAutospacing="0" w:after="0" w:afterAutospacing="0"/>
        <w:rPr>
          <w:rFonts w:ascii="Adobe Hebrew" w:hAnsi="Adobe Hebrew" w:cs="Adobe Hebrew"/>
          <w:color w:val="000000"/>
        </w:rPr>
      </w:pPr>
      <w:r w:rsidRPr="00DC5448">
        <w:rPr>
          <w:rStyle w:val="c0"/>
          <w:rFonts w:ascii="Cambria" w:hAnsi="Cambria" w:cs="Cambria"/>
          <w:color w:val="000000"/>
        </w:rPr>
        <w:t>И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мир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вокруг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пусть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добрым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станет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ласковым</w:t>
      </w:r>
      <w:r w:rsidRPr="00DC5448">
        <w:rPr>
          <w:rStyle w:val="c0"/>
          <w:rFonts w:ascii="Adobe Hebrew" w:hAnsi="Adobe Hebrew" w:cs="Adobe Hebrew"/>
          <w:color w:val="000000"/>
        </w:rPr>
        <w:t>,</w:t>
      </w:r>
    </w:p>
    <w:p w:rsidR="00C06391" w:rsidRPr="00DC5448" w:rsidRDefault="00C06391" w:rsidP="00C06391">
      <w:pPr>
        <w:pStyle w:val="c11"/>
        <w:shd w:val="clear" w:color="auto" w:fill="FFFFFF"/>
        <w:spacing w:before="0" w:beforeAutospacing="0" w:after="0" w:afterAutospacing="0"/>
        <w:rPr>
          <w:rStyle w:val="c9"/>
          <w:rFonts w:ascii="Adobe Hebrew" w:hAnsi="Adobe Hebrew" w:cs="Adobe Hebrew"/>
          <w:b/>
          <w:bCs/>
          <w:color w:val="000000"/>
        </w:rPr>
      </w:pPr>
      <w:r w:rsidRPr="00DC5448">
        <w:rPr>
          <w:rStyle w:val="c0"/>
          <w:rFonts w:ascii="Cambria" w:hAnsi="Cambria" w:cs="Cambria"/>
          <w:color w:val="000000"/>
        </w:rPr>
        <w:t>Добро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над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злом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опять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пусть</w:t>
      </w:r>
      <w:r w:rsidRPr="00DC5448">
        <w:rPr>
          <w:rStyle w:val="c0"/>
          <w:rFonts w:ascii="Adobe Hebrew" w:hAnsi="Adobe Hebrew" w:cs="Adobe Hebrew"/>
          <w:color w:val="000000"/>
        </w:rPr>
        <w:t xml:space="preserve"> </w:t>
      </w:r>
      <w:r w:rsidRPr="00DC5448">
        <w:rPr>
          <w:rStyle w:val="c0"/>
          <w:rFonts w:ascii="Cambria" w:hAnsi="Cambria" w:cs="Cambria"/>
          <w:color w:val="000000"/>
        </w:rPr>
        <w:t>победит</w:t>
      </w:r>
      <w:r w:rsidRPr="00DC5448">
        <w:rPr>
          <w:rStyle w:val="c0"/>
          <w:rFonts w:ascii="Adobe Hebrew" w:hAnsi="Adobe Hebrew" w:cs="Adobe Hebrew"/>
          <w:color w:val="000000"/>
        </w:rPr>
        <w:t>!</w:t>
      </w:r>
      <w:r w:rsidRPr="00DC5448">
        <w:rPr>
          <w:rStyle w:val="c9"/>
          <w:rFonts w:ascii="Adobe Hebrew" w:hAnsi="Adobe Hebrew" w:cs="Adobe Hebrew"/>
          <w:b/>
          <w:bCs/>
          <w:color w:val="000000"/>
        </w:rPr>
        <w:t xml:space="preserve"> </w:t>
      </w:r>
    </w:p>
    <w:p w:rsidR="00C06391" w:rsidRDefault="00594422" w:rsidP="00C06391">
      <w:pPr>
        <w:pStyle w:val="c11"/>
        <w:shd w:val="clear" w:color="auto" w:fill="FFFFFF"/>
        <w:spacing w:before="0" w:beforeAutospacing="0" w:after="0" w:afterAutospacing="0"/>
        <w:rPr>
          <w:rStyle w:val="c9"/>
          <w:rFonts w:asciiTheme="minorHAnsi" w:hAnsiTheme="minorHAnsi" w:cs="Adobe Hebrew"/>
          <w:b/>
          <w:bCs/>
          <w:color w:val="000000"/>
        </w:rPr>
      </w:pPr>
      <w:r>
        <w:rPr>
          <w:noProof/>
        </w:rPr>
        <w:drawing>
          <wp:inline distT="0" distB="0" distL="0" distR="0">
            <wp:extent cx="2783840" cy="2087314"/>
            <wp:effectExtent l="0" t="0" r="0" b="0"/>
            <wp:docPr id="39" name="Рисунок 64" descr="C:\Users\1\Desktop\Неделя театра.Сказка Репка\Сказка репка\DSCN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1\Desktop\Неделя театра.Сказка Репка\Сказка репка\DSCN03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7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inline>
        </w:drawing>
      </w:r>
    </w:p>
    <w:p w:rsidR="00223660" w:rsidRPr="00594422" w:rsidRDefault="00223660" w:rsidP="00594422">
      <w:pPr>
        <w:pStyle w:val="c11"/>
        <w:shd w:val="clear" w:color="auto" w:fill="FFFFFF"/>
        <w:spacing w:before="0" w:beforeAutospacing="0" w:after="0" w:afterAutospacing="0"/>
        <w:rPr>
          <w:rStyle w:val="c9"/>
          <w:rFonts w:asciiTheme="minorHAnsi" w:hAnsiTheme="minorHAnsi" w:cs="Adobe Hebrew"/>
          <w:b/>
          <w:bCs/>
          <w:color w:val="000000"/>
        </w:rPr>
      </w:pPr>
    </w:p>
    <w:p w:rsidR="00E0044C" w:rsidRPr="00DC5448" w:rsidRDefault="00FA5095" w:rsidP="00594422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Trajan Pro 3" w:hAnsi="Trajan Pro 3" w:cs="Arial"/>
          <w:color w:val="000000"/>
          <w:sz w:val="22"/>
          <w:szCs w:val="22"/>
        </w:rPr>
      </w:pPr>
      <w:r>
        <w:rPr>
          <w:rStyle w:val="c9"/>
          <w:rFonts w:ascii="Trajan Pro 3" w:hAnsi="Trajan Pro 3"/>
          <w:bCs/>
          <w:color w:val="000000"/>
          <w:sz w:val="22"/>
          <w:szCs w:val="22"/>
        </w:rPr>
        <w:t>МКДОУ д/с№13</w:t>
      </w:r>
    </w:p>
    <w:p w:rsidR="00E0044C" w:rsidRPr="00C06391" w:rsidRDefault="00FA5095" w:rsidP="00E0044C">
      <w:pPr>
        <w:rPr>
          <w:sz w:val="24"/>
          <w:szCs w:val="24"/>
        </w:rPr>
      </w:pPr>
      <w:r>
        <w:rPr>
          <w:sz w:val="24"/>
          <w:szCs w:val="24"/>
        </w:rPr>
        <w:t xml:space="preserve">РОЛЬ КУКОЛНОГО ТЕАТРА В РАЗВИТИИ ТВОРЧЕСКИХ </w:t>
      </w:r>
      <w:bookmarkStart w:id="0" w:name="_GoBack"/>
      <w:bookmarkEnd w:id="0"/>
    </w:p>
    <w:p w:rsidR="00C06391" w:rsidRDefault="00105CB8" w:rsidP="00FA5095">
      <w:pPr>
        <w:pStyle w:val="2"/>
      </w:pP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227.25pt;height:86.25pt" adj="6924" fillcolor="#60c" strokecolor="#c9f">
            <v:fill color2="#c0c" focus="100%" type="gradient"/>
            <v:shadow on="t" color="#99f" opacity="52429f" offset="3pt,3pt"/>
            <v:textpath style="font-family:&quot;Impact&quot;;font-size:12pt;v-text-kern:t" trim="t" fitpath="t" string="Роль кукольного театра&#10; в развитии творческих способностей&#10; ребенка"/>
          </v:shape>
        </w:pict>
      </w:r>
    </w:p>
    <w:p w:rsidR="00C06391" w:rsidRDefault="00001F6B">
      <w:r>
        <w:rPr>
          <w:noProof/>
          <w:lang w:eastAsia="ru-RU"/>
        </w:rPr>
        <w:drawing>
          <wp:inline distT="0" distB="0" distL="0" distR="0">
            <wp:extent cx="2783840" cy="2111079"/>
            <wp:effectExtent l="19050" t="0" r="0" b="0"/>
            <wp:docPr id="44" name="Рисунок 5" descr="http://pechatniki.mos.ru/upload/medialibrary/ce2/910542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chatniki.mos.ru/upload/medialibrary/ce2/9105425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111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391" w:rsidRDefault="00C06391"/>
    <w:p w:rsidR="00C06391" w:rsidRDefault="00C06391"/>
    <w:p w:rsidR="00C06391" w:rsidRDefault="00C06391"/>
    <w:p w:rsidR="00C06391" w:rsidRDefault="00C06391"/>
    <w:p w:rsidR="00C06391" w:rsidRDefault="00C06391"/>
    <w:p w:rsidR="00E76295" w:rsidRPr="00C06391" w:rsidRDefault="00FA5095" w:rsidP="00FA5095">
      <w:pPr>
        <w:jc w:val="center"/>
        <w:rPr>
          <w:sz w:val="24"/>
          <w:szCs w:val="24"/>
        </w:rPr>
      </w:pPr>
      <w:r>
        <w:rPr>
          <w:sz w:val="24"/>
          <w:szCs w:val="24"/>
        </w:rPr>
        <w:t>г.Тавда,2022г.</w:t>
      </w:r>
    </w:p>
    <w:p w:rsidR="005E6E30" w:rsidRPr="00804C96" w:rsidRDefault="005E6E30" w:rsidP="005E6E30">
      <w:pPr>
        <w:ind w:left="360"/>
        <w:jc w:val="center"/>
        <w:rPr>
          <w:b/>
          <w:noProof/>
          <w:highlight w:val="green"/>
          <w:lang w:eastAsia="ru-RU"/>
        </w:rPr>
      </w:pPr>
      <w:r w:rsidRPr="00804C96">
        <w:rPr>
          <w:b/>
          <w:noProof/>
          <w:highlight w:val="green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-43494</wp:posOffset>
            </wp:positionH>
            <wp:positionV relativeFrom="paragraph">
              <wp:posOffset>14419</wp:posOffset>
            </wp:positionV>
            <wp:extent cx="9229711" cy="6524090"/>
            <wp:effectExtent l="19050" t="0" r="0" b="0"/>
            <wp:wrapNone/>
            <wp:docPr id="1" name="Рисунок 1" descr="Архитектурные фоны - стены, углы, колонны, двери, театральны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рхитектурные фоны - стены, углы, колонны, двери, театральные ..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11" cy="652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5095">
        <w:rPr>
          <w:b/>
          <w:noProof/>
          <w:highlight w:val="green"/>
          <w:lang w:eastAsia="ru-RU"/>
        </w:rPr>
        <w:t xml:space="preserve"> </w:t>
      </w:r>
    </w:p>
    <w:p w:rsidR="000C2DB8" w:rsidRPr="00804C96" w:rsidRDefault="009A5FD5" w:rsidP="00804C96">
      <w:pPr>
        <w:ind w:left="360"/>
        <w:rPr>
          <w:b/>
          <w:noProof/>
          <w:sz w:val="20"/>
          <w:szCs w:val="20"/>
          <w:highlight w:val="yellow"/>
          <w:lang w:eastAsia="ru-RU"/>
        </w:rPr>
      </w:pPr>
      <w:r w:rsidRPr="00804C96">
        <w:rPr>
          <w:b/>
          <w:noProof/>
          <w:sz w:val="20"/>
          <w:szCs w:val="20"/>
          <w:highlight w:val="yellow"/>
          <w:lang w:eastAsia="ru-RU"/>
        </w:rPr>
        <w:lastRenderedPageBreak/>
        <w:t>Помогает расширять словарный запас, подключая слуховое и тактильное восприятие;</w:t>
      </w:r>
    </w:p>
    <w:p w:rsidR="000C2DB8" w:rsidRPr="00804C96" w:rsidRDefault="009A5FD5" w:rsidP="00804C96">
      <w:pPr>
        <w:numPr>
          <w:ilvl w:val="0"/>
          <w:numId w:val="1"/>
        </w:numPr>
        <w:rPr>
          <w:b/>
          <w:noProof/>
          <w:sz w:val="20"/>
          <w:szCs w:val="20"/>
          <w:highlight w:val="yellow"/>
          <w:lang w:eastAsia="ru-RU"/>
        </w:rPr>
      </w:pPr>
      <w:r w:rsidRPr="00804C96">
        <w:rPr>
          <w:b/>
          <w:noProof/>
          <w:sz w:val="20"/>
          <w:szCs w:val="20"/>
          <w:highlight w:val="yellow"/>
          <w:lang w:eastAsia="ru-RU"/>
        </w:rPr>
        <w:t xml:space="preserve"> Знакомит с народным творчеством;</w:t>
      </w:r>
    </w:p>
    <w:p w:rsidR="000C2DB8" w:rsidRPr="00804C96" w:rsidRDefault="009A5FD5" w:rsidP="00804C96">
      <w:pPr>
        <w:numPr>
          <w:ilvl w:val="0"/>
          <w:numId w:val="1"/>
        </w:numPr>
        <w:rPr>
          <w:b/>
          <w:noProof/>
          <w:highlight w:val="yellow"/>
          <w:lang w:eastAsia="ru-RU"/>
        </w:rPr>
      </w:pPr>
      <w:r w:rsidRPr="00804C96">
        <w:rPr>
          <w:b/>
          <w:noProof/>
          <w:sz w:val="20"/>
          <w:szCs w:val="20"/>
          <w:highlight w:val="yellow"/>
          <w:lang w:eastAsia="ru-RU"/>
        </w:rPr>
        <w:t xml:space="preserve"> Обучает навыкам общения, игры, счета</w:t>
      </w:r>
      <w:r w:rsidRPr="00804C96">
        <w:rPr>
          <w:b/>
          <w:noProof/>
          <w:highlight w:val="yellow"/>
          <w:lang w:eastAsia="ru-RU"/>
        </w:rPr>
        <w:t>.</w:t>
      </w:r>
    </w:p>
    <w:p w:rsidR="00C06391" w:rsidRPr="005E6E30" w:rsidRDefault="00804C96" w:rsidP="00804C96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117975" cy="1140431"/>
            <wp:effectExtent l="19050" t="0" r="0" b="0"/>
            <wp:docPr id="11" name="Рисунок 40" descr="https://pp.vk.me/c543108/v543108251/867c/mDVclQ7IEM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p.vk.me/c543108/v543108251/867c/mDVclQ7IEM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974" cy="114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804C96" w:rsidRPr="00804C96" w:rsidRDefault="00023695" w:rsidP="00804C96">
      <w:pPr>
        <w:jc w:val="center"/>
        <w:rPr>
          <w:b/>
          <w:bCs/>
          <w:noProof/>
          <w:sz w:val="20"/>
          <w:szCs w:val="20"/>
          <w:highlight w:val="yellow"/>
          <w:lang w:eastAsia="ru-RU"/>
        </w:rPr>
      </w:pPr>
      <w:r w:rsidRPr="00023695">
        <w:rPr>
          <w:rFonts w:ascii="Arial" w:eastAsia="+mn-ea" w:hAnsi="Arial" w:cs="+mn-cs"/>
          <w:b/>
          <w:bCs/>
          <w:color w:val="990000"/>
          <w:sz w:val="24"/>
          <w:szCs w:val="24"/>
        </w:rPr>
        <w:t>.</w:t>
      </w:r>
      <w:r w:rsidRPr="00023695">
        <w:rPr>
          <w:rFonts w:ascii="Arial" w:eastAsia="+mn-ea" w:hAnsi="Arial" w:cs="+mn-cs"/>
          <w:color w:val="000000"/>
          <w:sz w:val="24"/>
          <w:szCs w:val="24"/>
        </w:rPr>
        <w:t xml:space="preserve"> </w:t>
      </w:r>
      <w:r w:rsidR="00804C96" w:rsidRPr="00804C96">
        <w:rPr>
          <w:b/>
          <w:bCs/>
          <w:noProof/>
          <w:color w:val="C00000"/>
          <w:highlight w:val="green"/>
          <w:lang w:eastAsia="ru-RU"/>
        </w:rPr>
        <w:t xml:space="preserve"> Театр картинок и фланелеграф, теневой театр</w:t>
      </w:r>
    </w:p>
    <w:p w:rsidR="00804C96" w:rsidRPr="00804C96" w:rsidRDefault="00804C96" w:rsidP="00804C96">
      <w:pPr>
        <w:numPr>
          <w:ilvl w:val="0"/>
          <w:numId w:val="2"/>
        </w:numPr>
        <w:rPr>
          <w:b/>
          <w:noProof/>
          <w:sz w:val="20"/>
          <w:szCs w:val="20"/>
          <w:highlight w:val="yellow"/>
          <w:lang w:eastAsia="ru-RU"/>
        </w:rPr>
      </w:pPr>
      <w:r w:rsidRPr="00804C96">
        <w:rPr>
          <w:b/>
          <w:noProof/>
          <w:sz w:val="20"/>
          <w:szCs w:val="20"/>
          <w:highlight w:val="yellow"/>
          <w:lang w:eastAsia="ru-RU"/>
        </w:rPr>
        <w:t>Развивают творческие способности;</w:t>
      </w:r>
    </w:p>
    <w:p w:rsidR="00804C96" w:rsidRPr="00804C96" w:rsidRDefault="00804C96" w:rsidP="00804C96">
      <w:pPr>
        <w:numPr>
          <w:ilvl w:val="0"/>
          <w:numId w:val="2"/>
        </w:numPr>
        <w:rPr>
          <w:b/>
          <w:noProof/>
          <w:sz w:val="20"/>
          <w:szCs w:val="20"/>
          <w:highlight w:val="yellow"/>
          <w:lang w:eastAsia="ru-RU"/>
        </w:rPr>
      </w:pPr>
      <w:r w:rsidRPr="00804C96">
        <w:rPr>
          <w:b/>
          <w:noProof/>
          <w:sz w:val="20"/>
          <w:szCs w:val="20"/>
          <w:highlight w:val="yellow"/>
          <w:lang w:eastAsia="ru-RU"/>
        </w:rPr>
        <w:t xml:space="preserve"> Содействуют эстетическому воспитанию;</w:t>
      </w:r>
    </w:p>
    <w:p w:rsidR="00804C96" w:rsidRPr="00804C96" w:rsidRDefault="00804C96" w:rsidP="00804C96">
      <w:pPr>
        <w:numPr>
          <w:ilvl w:val="0"/>
          <w:numId w:val="2"/>
        </w:numPr>
        <w:rPr>
          <w:b/>
          <w:noProof/>
          <w:sz w:val="20"/>
          <w:szCs w:val="20"/>
          <w:highlight w:val="yellow"/>
          <w:lang w:eastAsia="ru-RU"/>
        </w:rPr>
      </w:pPr>
      <w:r w:rsidRPr="00804C96">
        <w:rPr>
          <w:b/>
          <w:noProof/>
          <w:sz w:val="20"/>
          <w:szCs w:val="20"/>
          <w:highlight w:val="yellow"/>
          <w:lang w:eastAsia="ru-RU"/>
        </w:rPr>
        <w:t xml:space="preserve"> Развивают ловкость, умение управлять своими движениями, концентрировать внимание на одном виде деятельности; </w:t>
      </w:r>
    </w:p>
    <w:p w:rsidR="00804C96" w:rsidRPr="00804C96" w:rsidRDefault="00804C96" w:rsidP="00625089">
      <w:pPr>
        <w:numPr>
          <w:ilvl w:val="0"/>
          <w:numId w:val="2"/>
        </w:numPr>
        <w:jc w:val="center"/>
        <w:rPr>
          <w:b/>
          <w:noProof/>
          <w:highlight w:val="yellow"/>
          <w:lang w:eastAsia="ru-RU"/>
        </w:rPr>
      </w:pPr>
      <w:r w:rsidRPr="00804C96">
        <w:rPr>
          <w:b/>
          <w:noProof/>
          <w:sz w:val="20"/>
          <w:szCs w:val="20"/>
          <w:highlight w:val="yellow"/>
          <w:lang w:eastAsia="ru-RU"/>
        </w:rPr>
        <w:t>Действуя с различными картинками, у ребенка развивается мелкая моторика рук</w:t>
      </w:r>
      <w:r w:rsidRPr="00804C96">
        <w:rPr>
          <w:b/>
          <w:noProof/>
          <w:highlight w:val="yellow"/>
          <w:lang w:eastAsia="ru-RU"/>
        </w:rPr>
        <w:t>.</w:t>
      </w:r>
      <w:r w:rsidR="00625089" w:rsidRPr="00625089">
        <w:rPr>
          <w:noProof/>
          <w:lang w:eastAsia="ru-RU"/>
        </w:rPr>
        <w:t xml:space="preserve"> </w:t>
      </w:r>
      <w:r w:rsidR="00625089" w:rsidRPr="00625089">
        <w:rPr>
          <w:b/>
          <w:noProof/>
          <w:lang w:eastAsia="ru-RU"/>
        </w:rPr>
        <w:drawing>
          <wp:inline distT="0" distB="0" distL="0" distR="0">
            <wp:extent cx="2405651" cy="1458931"/>
            <wp:effectExtent l="19050" t="0" r="0" b="0"/>
            <wp:docPr id="20" name="Рисунок 45" descr="http://os.colta.ru/m/photo/2012/04/28/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os.colta.ru/m/photo/2012/04/28/3-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163" cy="1464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930AEF" w:rsidRDefault="00930AEF" w:rsidP="00625089">
      <w:pPr>
        <w:rPr>
          <w:b/>
          <w:bCs/>
          <w:noProof/>
          <w:highlight w:val="green"/>
          <w:lang w:eastAsia="ru-RU"/>
        </w:rPr>
      </w:pPr>
      <w:r w:rsidRPr="00930AEF">
        <w:rPr>
          <w:b/>
          <w:bCs/>
          <w:noProof/>
          <w:highlight w:val="green"/>
          <w:lang w:eastAsia="ru-RU"/>
        </w:rPr>
        <w:t>Конусный, настольный, баночный театры</w:t>
      </w:r>
    </w:p>
    <w:p w:rsidR="00930AEF" w:rsidRPr="00625089" w:rsidRDefault="00930AEF" w:rsidP="00930AEF">
      <w:pPr>
        <w:numPr>
          <w:ilvl w:val="0"/>
          <w:numId w:val="3"/>
        </w:numPr>
        <w:jc w:val="center"/>
        <w:rPr>
          <w:b/>
          <w:noProof/>
          <w:sz w:val="20"/>
          <w:szCs w:val="20"/>
          <w:highlight w:val="yellow"/>
          <w:lang w:eastAsia="ru-RU"/>
        </w:rPr>
      </w:pPr>
      <w:r w:rsidRPr="00625089">
        <w:rPr>
          <w:b/>
          <w:noProof/>
          <w:sz w:val="20"/>
          <w:szCs w:val="20"/>
          <w:highlight w:val="yellow"/>
          <w:lang w:eastAsia="ru-RU"/>
        </w:rPr>
        <w:lastRenderedPageBreak/>
        <w:t>Помогает учить детей координировать движения рук и глаз;</w:t>
      </w:r>
    </w:p>
    <w:p w:rsidR="00930AEF" w:rsidRPr="00625089" w:rsidRDefault="00930AEF" w:rsidP="00930AEF">
      <w:pPr>
        <w:numPr>
          <w:ilvl w:val="0"/>
          <w:numId w:val="3"/>
        </w:numPr>
        <w:jc w:val="center"/>
        <w:rPr>
          <w:b/>
          <w:noProof/>
          <w:sz w:val="20"/>
          <w:szCs w:val="20"/>
          <w:highlight w:val="yellow"/>
          <w:lang w:eastAsia="ru-RU"/>
        </w:rPr>
      </w:pPr>
      <w:r w:rsidRPr="00625089">
        <w:rPr>
          <w:b/>
          <w:noProof/>
          <w:sz w:val="20"/>
          <w:szCs w:val="20"/>
          <w:highlight w:val="yellow"/>
          <w:lang w:eastAsia="ru-RU"/>
        </w:rPr>
        <w:t xml:space="preserve"> Помогает сопровождать движения пальцев речью;</w:t>
      </w:r>
    </w:p>
    <w:p w:rsidR="00930AEF" w:rsidRPr="00625089" w:rsidRDefault="007451BC" w:rsidP="00930AEF">
      <w:pPr>
        <w:numPr>
          <w:ilvl w:val="0"/>
          <w:numId w:val="3"/>
        </w:numPr>
        <w:jc w:val="center"/>
        <w:rPr>
          <w:b/>
          <w:noProof/>
          <w:sz w:val="20"/>
          <w:szCs w:val="20"/>
          <w:highlight w:val="yellow"/>
          <w:lang w:eastAsia="ru-RU"/>
        </w:rPr>
      </w:pPr>
      <w:r>
        <w:rPr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3226435</wp:posOffset>
            </wp:positionH>
            <wp:positionV relativeFrom="paragraph">
              <wp:posOffset>99060</wp:posOffset>
            </wp:positionV>
            <wp:extent cx="1310005" cy="1561465"/>
            <wp:effectExtent l="19050" t="0" r="4445" b="0"/>
            <wp:wrapSquare wrapText="bothSides"/>
            <wp:docPr id="35" name="Рисунок 58" descr="http://www.deti-i-igrushki.ru/upload/iblock/cf5/cf5bec9b8cb9f05d6a8f0cabba760a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deti-i-igrushki.ru/upload/iblock/cf5/cf5bec9b8cb9f05d6a8f0cabba760a1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156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0AEF" w:rsidRPr="00625089">
        <w:rPr>
          <w:b/>
          <w:noProof/>
          <w:sz w:val="20"/>
          <w:szCs w:val="20"/>
          <w:highlight w:val="yellow"/>
          <w:lang w:eastAsia="ru-RU"/>
        </w:rPr>
        <w:t xml:space="preserve"> Побуждает выражать свои эмоции посредством мимики и речи.</w:t>
      </w:r>
    </w:p>
    <w:p w:rsidR="00930AEF" w:rsidRPr="00930AEF" w:rsidRDefault="00625089" w:rsidP="00930AEF">
      <w:pPr>
        <w:jc w:val="center"/>
        <w:rPr>
          <w:b/>
          <w:noProof/>
          <w:highlight w:val="green"/>
          <w:lang w:eastAsia="ru-RU"/>
        </w:rPr>
      </w:pPr>
      <w:r w:rsidRPr="00625089">
        <w:rPr>
          <w:b/>
          <w:noProof/>
          <w:highlight w:val="green"/>
          <w:lang w:eastAsia="ru-RU"/>
        </w:rPr>
        <w:drawing>
          <wp:inline distT="0" distB="0" distL="0" distR="0">
            <wp:extent cx="2277281" cy="1551397"/>
            <wp:effectExtent l="19050" t="0" r="8719" b="0"/>
            <wp:docPr id="19" name="Рисунок 2" descr="D:\рабочий стол\театр\4f79c28c169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D:\рабочий стол\театр\4f79c28c16945.jpg"/>
                    <pic:cNvPicPr>
                      <a:picLocks noGrp="1"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149" cy="1554032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625089" w:rsidRDefault="00625089" w:rsidP="00625089">
      <w:pPr>
        <w:jc w:val="center"/>
        <w:rPr>
          <w:b/>
          <w:bCs/>
          <w:noProof/>
          <w:highlight w:val="green"/>
          <w:lang w:eastAsia="ru-RU"/>
        </w:rPr>
      </w:pPr>
      <w:r w:rsidRPr="00625089">
        <w:rPr>
          <w:b/>
          <w:bCs/>
          <w:noProof/>
          <w:highlight w:val="green"/>
          <w:lang w:eastAsia="ru-RU"/>
        </w:rPr>
        <w:t xml:space="preserve">Театр игрушек и кукол Би-ба-бо, </w:t>
      </w:r>
      <w:r w:rsidRPr="00625089">
        <w:rPr>
          <w:b/>
          <w:bCs/>
          <w:noProof/>
          <w:highlight w:val="green"/>
          <w:lang w:eastAsia="ru-RU"/>
        </w:rPr>
        <w:br/>
        <w:t xml:space="preserve">театр марионеток </w:t>
      </w:r>
    </w:p>
    <w:p w:rsidR="000C2DB8" w:rsidRPr="00625089" w:rsidRDefault="009A5FD5" w:rsidP="00625089">
      <w:pPr>
        <w:numPr>
          <w:ilvl w:val="0"/>
          <w:numId w:val="4"/>
        </w:numPr>
        <w:jc w:val="center"/>
        <w:rPr>
          <w:b/>
          <w:noProof/>
          <w:sz w:val="20"/>
          <w:szCs w:val="20"/>
          <w:highlight w:val="yellow"/>
          <w:lang w:eastAsia="ru-RU"/>
        </w:rPr>
      </w:pPr>
      <w:r w:rsidRPr="00625089">
        <w:rPr>
          <w:b/>
          <w:noProof/>
          <w:sz w:val="20"/>
          <w:szCs w:val="20"/>
          <w:highlight w:val="yellow"/>
          <w:lang w:eastAsia="ru-RU"/>
        </w:rPr>
        <w:t>Посредством кукол и игрушек, дети говорят о своих переживаниях, тревогах и радостях, поскольку полностью отождествляют себя (свою руку) с куклой (или игрушкой).</w:t>
      </w:r>
    </w:p>
    <w:p w:rsidR="00625089" w:rsidRDefault="00625089" w:rsidP="00625089">
      <w:pPr>
        <w:jc w:val="center"/>
        <w:rPr>
          <w:b/>
          <w:noProof/>
          <w:highlight w:val="green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06893" cy="1654139"/>
            <wp:effectExtent l="19050" t="0" r="7707" b="0"/>
            <wp:docPr id="29" name="Рисунок 55" descr="http://belkukla.by/wp-content/uploads/bibab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belkukla.by/wp-content/uploads/bibabo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777" cy="1660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1BC" w:rsidRPr="007451BC" w:rsidRDefault="007451BC" w:rsidP="007451BC">
      <w:pPr>
        <w:jc w:val="center"/>
        <w:rPr>
          <w:b/>
          <w:noProof/>
          <w:highlight w:val="green"/>
          <w:lang w:eastAsia="ru-RU"/>
        </w:rPr>
      </w:pPr>
      <w:r w:rsidRPr="007451BC">
        <w:rPr>
          <w:b/>
          <w:bCs/>
          <w:noProof/>
          <w:highlight w:val="green"/>
          <w:lang w:eastAsia="ru-RU"/>
        </w:rPr>
        <w:t>Веерный, пальчиковый, штоковый театры</w:t>
      </w:r>
    </w:p>
    <w:p w:rsidR="000C2DB8" w:rsidRPr="007451BC" w:rsidRDefault="009A5FD5" w:rsidP="007451BC">
      <w:pPr>
        <w:numPr>
          <w:ilvl w:val="0"/>
          <w:numId w:val="5"/>
        </w:numPr>
        <w:jc w:val="center"/>
        <w:rPr>
          <w:b/>
          <w:noProof/>
          <w:sz w:val="20"/>
          <w:szCs w:val="20"/>
          <w:highlight w:val="yellow"/>
          <w:lang w:eastAsia="ru-RU"/>
        </w:rPr>
      </w:pPr>
      <w:r w:rsidRPr="007451BC">
        <w:rPr>
          <w:b/>
          <w:noProof/>
          <w:sz w:val="20"/>
          <w:szCs w:val="20"/>
          <w:highlight w:val="yellow"/>
          <w:lang w:eastAsia="ru-RU"/>
        </w:rPr>
        <w:lastRenderedPageBreak/>
        <w:t>Способствует развитию речи, внимания, памяти;</w:t>
      </w:r>
    </w:p>
    <w:p w:rsidR="000C2DB8" w:rsidRPr="007451BC" w:rsidRDefault="009A5FD5" w:rsidP="007451BC">
      <w:pPr>
        <w:numPr>
          <w:ilvl w:val="0"/>
          <w:numId w:val="5"/>
        </w:numPr>
        <w:jc w:val="center"/>
        <w:rPr>
          <w:b/>
          <w:noProof/>
          <w:sz w:val="20"/>
          <w:szCs w:val="20"/>
          <w:highlight w:val="yellow"/>
          <w:lang w:eastAsia="ru-RU"/>
        </w:rPr>
      </w:pPr>
      <w:r w:rsidRPr="007451BC">
        <w:rPr>
          <w:b/>
          <w:noProof/>
          <w:sz w:val="20"/>
          <w:szCs w:val="20"/>
          <w:highlight w:val="yellow"/>
          <w:lang w:eastAsia="ru-RU"/>
        </w:rPr>
        <w:t xml:space="preserve"> Формирует пространственные представления;</w:t>
      </w:r>
    </w:p>
    <w:p w:rsidR="000C2DB8" w:rsidRPr="007451BC" w:rsidRDefault="009A5FD5" w:rsidP="007451BC">
      <w:pPr>
        <w:ind w:left="720"/>
        <w:rPr>
          <w:b/>
          <w:noProof/>
          <w:sz w:val="20"/>
          <w:szCs w:val="20"/>
          <w:highlight w:val="yellow"/>
          <w:lang w:eastAsia="ru-RU"/>
        </w:rPr>
      </w:pPr>
      <w:r w:rsidRPr="007451BC">
        <w:rPr>
          <w:b/>
          <w:noProof/>
          <w:sz w:val="20"/>
          <w:szCs w:val="20"/>
          <w:highlight w:val="yellow"/>
          <w:lang w:eastAsia="ru-RU"/>
        </w:rPr>
        <w:t xml:space="preserve"> Развивает ловкость, точность, выразительность, координацию движений;</w:t>
      </w:r>
    </w:p>
    <w:p w:rsidR="000C2DB8" w:rsidRPr="007451BC" w:rsidRDefault="009A5FD5" w:rsidP="007451BC">
      <w:pPr>
        <w:ind w:left="720"/>
        <w:rPr>
          <w:b/>
          <w:noProof/>
          <w:sz w:val="20"/>
          <w:szCs w:val="20"/>
          <w:highlight w:val="yellow"/>
          <w:lang w:eastAsia="ru-RU"/>
        </w:rPr>
      </w:pPr>
      <w:r w:rsidRPr="007451BC">
        <w:rPr>
          <w:b/>
          <w:noProof/>
          <w:sz w:val="20"/>
          <w:szCs w:val="20"/>
          <w:highlight w:val="yellow"/>
          <w:lang w:eastAsia="ru-RU"/>
        </w:rPr>
        <w:t xml:space="preserve"> Повышает работоспособность, тонус коры головного мозга; </w:t>
      </w:r>
    </w:p>
    <w:p w:rsidR="000C2DB8" w:rsidRPr="007451BC" w:rsidRDefault="009A5FD5" w:rsidP="007451BC">
      <w:pPr>
        <w:numPr>
          <w:ilvl w:val="0"/>
          <w:numId w:val="5"/>
        </w:numPr>
        <w:jc w:val="center"/>
        <w:rPr>
          <w:b/>
          <w:noProof/>
          <w:sz w:val="20"/>
          <w:szCs w:val="20"/>
          <w:highlight w:val="yellow"/>
          <w:lang w:eastAsia="ru-RU"/>
        </w:rPr>
      </w:pPr>
      <w:r w:rsidRPr="007451BC">
        <w:rPr>
          <w:b/>
          <w:noProof/>
          <w:sz w:val="20"/>
          <w:szCs w:val="20"/>
          <w:highlight w:val="yellow"/>
          <w:lang w:eastAsia="ru-RU"/>
        </w:rPr>
        <w:t xml:space="preserve"> Стимулирует кончики пальцев, движения кистями рук, игры с пальцами ускоряют процесс речевого и умственного развития. </w:t>
      </w:r>
    </w:p>
    <w:p w:rsidR="007451BC" w:rsidRPr="007451BC" w:rsidRDefault="007451BC" w:rsidP="007451BC">
      <w:pPr>
        <w:pStyle w:val="aa"/>
        <w:jc w:val="center"/>
        <w:rPr>
          <w:b/>
          <w:noProof/>
          <w:highlight w:val="green"/>
          <w:lang w:eastAsia="ru-RU"/>
        </w:rPr>
      </w:pPr>
      <w:r w:rsidRPr="007451BC">
        <w:rPr>
          <w:b/>
          <w:bCs/>
          <w:noProof/>
          <w:highlight w:val="green"/>
          <w:lang w:eastAsia="ru-RU"/>
        </w:rPr>
        <w:t>Ложечный, тактильный  театры</w:t>
      </w:r>
    </w:p>
    <w:p w:rsidR="000C2DB8" w:rsidRPr="007451BC" w:rsidRDefault="009A5FD5" w:rsidP="007451BC">
      <w:pPr>
        <w:numPr>
          <w:ilvl w:val="0"/>
          <w:numId w:val="5"/>
        </w:numPr>
        <w:jc w:val="center"/>
        <w:rPr>
          <w:b/>
          <w:noProof/>
          <w:sz w:val="20"/>
          <w:szCs w:val="20"/>
          <w:highlight w:val="yellow"/>
          <w:lang w:eastAsia="ru-RU"/>
        </w:rPr>
      </w:pPr>
      <w:r w:rsidRPr="007451BC">
        <w:rPr>
          <w:b/>
          <w:noProof/>
          <w:sz w:val="20"/>
          <w:szCs w:val="20"/>
          <w:highlight w:val="yellow"/>
          <w:lang w:eastAsia="ru-RU"/>
        </w:rPr>
        <w:t>Развивает тактильные ощущения, воображение, творческие способности;</w:t>
      </w:r>
    </w:p>
    <w:p w:rsidR="00594422" w:rsidRPr="00594422" w:rsidRDefault="009A5FD5" w:rsidP="007451BC">
      <w:pPr>
        <w:numPr>
          <w:ilvl w:val="0"/>
          <w:numId w:val="5"/>
        </w:numPr>
        <w:jc w:val="center"/>
        <w:rPr>
          <w:b/>
          <w:noProof/>
          <w:sz w:val="20"/>
          <w:szCs w:val="20"/>
          <w:highlight w:val="yellow"/>
          <w:lang w:eastAsia="ru-RU"/>
        </w:rPr>
      </w:pPr>
      <w:r w:rsidRPr="007451BC">
        <w:rPr>
          <w:b/>
          <w:noProof/>
          <w:sz w:val="20"/>
          <w:szCs w:val="20"/>
          <w:highlight w:val="yellow"/>
          <w:lang w:eastAsia="ru-RU"/>
        </w:rPr>
        <w:t xml:space="preserve"> Обогащает словарный запас детей и диалогическую речь.</w:t>
      </w:r>
    </w:p>
    <w:p w:rsidR="00C06391" w:rsidRPr="00594422" w:rsidRDefault="007451BC" w:rsidP="00594422">
      <w:pPr>
        <w:ind w:left="720"/>
        <w:rPr>
          <w:b/>
          <w:noProof/>
          <w:sz w:val="20"/>
          <w:szCs w:val="20"/>
          <w:highlight w:val="yellow"/>
          <w:lang w:eastAsia="ru-RU"/>
        </w:rPr>
      </w:pPr>
      <w:r w:rsidRPr="007451BC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210442" cy="1602674"/>
            <wp:effectExtent l="19050" t="0" r="0" b="0"/>
            <wp:docPr id="36" name="Рисунок 61" descr="http://www.maam.ru/upload/blogs/cc310938073dc1ed457622326867299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maam.ru/upload/blogs/cc310938073dc1ed457622326867299e.jp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42" cy="1602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sectPr w:rsidR="00C06391" w:rsidRPr="00594422" w:rsidSect="00804C96">
      <w:pgSz w:w="16838" w:h="11906" w:orient="landscape"/>
      <w:pgMar w:top="851" w:right="1134" w:bottom="851" w:left="1134" w:header="709" w:footer="709" w:gutter="0"/>
      <w:pgBorders w:offsetFrom="page">
        <w:top w:val="musicNotes" w:sz="16" w:space="24" w:color="FF0000"/>
        <w:left w:val="musicNotes" w:sz="16" w:space="24" w:color="FF0000"/>
        <w:bottom w:val="musicNotes" w:sz="16" w:space="24" w:color="FF0000"/>
        <w:right w:val="musicNotes" w:sz="16" w:space="24" w:color="FF0000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CB8" w:rsidRDefault="00105CB8" w:rsidP="009069FA">
      <w:pPr>
        <w:spacing w:after="0" w:line="240" w:lineRule="auto"/>
      </w:pPr>
      <w:r>
        <w:separator/>
      </w:r>
    </w:p>
  </w:endnote>
  <w:endnote w:type="continuationSeparator" w:id="0">
    <w:p w:rsidR="00105CB8" w:rsidRDefault="00105CB8" w:rsidP="00906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00000000" w:usb1="4000204A" w:usb2="00000000" w:usb3="00000000" w:csb0="0000002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ajan Pro 3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CB8" w:rsidRDefault="00105CB8" w:rsidP="009069FA">
      <w:pPr>
        <w:spacing w:after="0" w:line="240" w:lineRule="auto"/>
      </w:pPr>
      <w:r>
        <w:separator/>
      </w:r>
    </w:p>
  </w:footnote>
  <w:footnote w:type="continuationSeparator" w:id="0">
    <w:p w:rsidR="00105CB8" w:rsidRDefault="00105CB8" w:rsidP="00906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B79CD"/>
    <w:multiLevelType w:val="hybridMultilevel"/>
    <w:tmpl w:val="FDF6649A"/>
    <w:lvl w:ilvl="0" w:tplc="D16E1ED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BC180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6AC6F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BA39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44597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067D1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06A2E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3C45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963D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156196"/>
    <w:multiLevelType w:val="hybridMultilevel"/>
    <w:tmpl w:val="F19C7BC8"/>
    <w:lvl w:ilvl="0" w:tplc="219227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545D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A8A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6477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788E6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54224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62B9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B6DC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A4E7F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180502"/>
    <w:multiLevelType w:val="hybridMultilevel"/>
    <w:tmpl w:val="7EA6482E"/>
    <w:lvl w:ilvl="0" w:tplc="92FEBF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DA31A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CC3C2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B234B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6C2CD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7497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78963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4CDD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98B25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573322"/>
    <w:multiLevelType w:val="hybridMultilevel"/>
    <w:tmpl w:val="ABA6705A"/>
    <w:lvl w:ilvl="0" w:tplc="BCE8B5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CC03A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3670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1EB4F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D02A6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BE26B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208E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5C993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B298B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5A1066E"/>
    <w:multiLevelType w:val="hybridMultilevel"/>
    <w:tmpl w:val="907415B4"/>
    <w:lvl w:ilvl="0" w:tplc="FE36EB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16D48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DADA7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7C03B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CA7B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28F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7838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22932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08DC7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BB81461"/>
    <w:multiLevelType w:val="hybridMultilevel"/>
    <w:tmpl w:val="69C04B74"/>
    <w:lvl w:ilvl="0" w:tplc="0648774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86DC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F855D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CED09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3B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9EDB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218D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F27BF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742FB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7445"/>
    <w:rsid w:val="00001F6B"/>
    <w:rsid w:val="00023695"/>
    <w:rsid w:val="000666EE"/>
    <w:rsid w:val="000C2DB8"/>
    <w:rsid w:val="00105CB8"/>
    <w:rsid w:val="00223660"/>
    <w:rsid w:val="00286891"/>
    <w:rsid w:val="00401916"/>
    <w:rsid w:val="00411169"/>
    <w:rsid w:val="00594422"/>
    <w:rsid w:val="005E6E30"/>
    <w:rsid w:val="00625089"/>
    <w:rsid w:val="007451BC"/>
    <w:rsid w:val="00804C96"/>
    <w:rsid w:val="00847445"/>
    <w:rsid w:val="009069FA"/>
    <w:rsid w:val="00930AEF"/>
    <w:rsid w:val="00960831"/>
    <w:rsid w:val="009A5FD5"/>
    <w:rsid w:val="00A77818"/>
    <w:rsid w:val="00AE38DC"/>
    <w:rsid w:val="00B87AA8"/>
    <w:rsid w:val="00C06391"/>
    <w:rsid w:val="00DC5448"/>
    <w:rsid w:val="00E0044C"/>
    <w:rsid w:val="00E04C3D"/>
    <w:rsid w:val="00E76295"/>
    <w:rsid w:val="00FA5095"/>
    <w:rsid w:val="00FB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74A59F-9A12-4CB0-866D-2F2DD59A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6EE"/>
  </w:style>
  <w:style w:type="paragraph" w:styleId="2">
    <w:name w:val="heading 2"/>
    <w:basedOn w:val="a"/>
    <w:next w:val="a"/>
    <w:link w:val="20"/>
    <w:uiPriority w:val="9"/>
    <w:unhideWhenUsed/>
    <w:qFormat/>
    <w:rsid w:val="00FA50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C77C0E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6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69FA"/>
  </w:style>
  <w:style w:type="paragraph" w:styleId="a5">
    <w:name w:val="footer"/>
    <w:basedOn w:val="a"/>
    <w:link w:val="a6"/>
    <w:uiPriority w:val="99"/>
    <w:unhideWhenUsed/>
    <w:rsid w:val="00906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69FA"/>
  </w:style>
  <w:style w:type="paragraph" w:customStyle="1" w:styleId="c20">
    <w:name w:val="c20"/>
    <w:basedOn w:val="a"/>
    <w:rsid w:val="00C06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06391"/>
  </w:style>
  <w:style w:type="paragraph" w:customStyle="1" w:styleId="c11">
    <w:name w:val="c11"/>
    <w:basedOn w:val="a"/>
    <w:rsid w:val="00C06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06391"/>
  </w:style>
  <w:style w:type="character" w:customStyle="1" w:styleId="apple-converted-space">
    <w:name w:val="apple-converted-space"/>
    <w:basedOn w:val="a0"/>
    <w:rsid w:val="00411169"/>
  </w:style>
  <w:style w:type="character" w:styleId="a7">
    <w:name w:val="Hyperlink"/>
    <w:basedOn w:val="a0"/>
    <w:uiPriority w:val="99"/>
    <w:semiHidden/>
    <w:unhideWhenUsed/>
    <w:rsid w:val="0041116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23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36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451B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A5095"/>
    <w:rPr>
      <w:rFonts w:asciiTheme="majorHAnsi" w:eastAsiaTheme="majorEastAsia" w:hAnsiTheme="majorHAnsi" w:cstheme="majorBidi"/>
      <w:color w:val="C77C0E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0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1%80%D0%B5%D1%87%D0%B5%D1%81%D0%BA%D0%B8%D0%B9_%D1%8F%D0%B7%D1%8B%D0%BA" TargetMode="External"/><Relationship Id="rId13" Type="http://schemas.openxmlformats.org/officeDocument/2006/relationships/hyperlink" Target="https://ru.wikipedia.org/wiki/%D0%98%D0%B7%D0%BE%D0%B1%D1%80%D0%B0%D0%B7%D0%B8%D1%82%D0%B5%D0%BB%D1%8C%D0%BD%D0%BE%D0%B5_%D0%B8%D1%81%D0%BA%D1%83%D1%81%D1%81%D1%82%D0%B2%D0%BE" TargetMode="Externa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F%D0%B5%D0%BD%D0%B8%D0%B5" TargetMode="Externa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5%D0%BE%D1%80%D0%B5%D0%BE%D0%B3%D1%80%D0%B0%D1%84%D0%B8%D1%8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10" Type="http://schemas.openxmlformats.org/officeDocument/2006/relationships/hyperlink" Target="https://ru.wikipedia.org/wiki/%D0%9C%D1%83%D0%B7%D1%8B%D0%BA%D0%B0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B%D0%B8%D1%82%D0%B5%D1%80%D0%B0%D1%82%D1%83%D1%80%D0%B0" TargetMode="External"/><Relationship Id="rId14" Type="http://schemas.openxmlformats.org/officeDocument/2006/relationships/image" Target="media/image1.jpe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Желтый и оранжевый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33043-EAD1-4611-972C-8BEC9ADF8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Алексейка</dc:creator>
  <cp:keywords/>
  <dc:description/>
  <cp:lastModifiedBy>1</cp:lastModifiedBy>
  <cp:revision>6</cp:revision>
  <dcterms:created xsi:type="dcterms:W3CDTF">2016-04-24T10:27:00Z</dcterms:created>
  <dcterms:modified xsi:type="dcterms:W3CDTF">2022-09-14T11:50:00Z</dcterms:modified>
</cp:coreProperties>
</file>